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1941" w14:textId="7DB7DAE3" w:rsidR="00FE0C5A" w:rsidRPr="0070474B" w:rsidRDefault="00FE0C5A" w:rsidP="00FE0C5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Circularitatea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între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lozincă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logistică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</w:t>
      </w:r>
    </w:p>
    <w:p w14:paraId="2C26491E" w14:textId="77777777" w:rsidR="00FE0C5A" w:rsidRPr="00FE0C5A" w:rsidRDefault="00FE0C5A" w:rsidP="00FE0C5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0"/>
          <w:szCs w:val="20"/>
        </w:rPr>
      </w:pPr>
    </w:p>
    <w:p w14:paraId="62F9B5D1" w14:textId="4B8A2BB1" w:rsidR="00FE0C5A" w:rsidRPr="00222181" w:rsidRDefault="00FE0C5A" w:rsidP="00222181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Se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vorbește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mult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despre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tranziție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verde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. Se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votează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planuri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se fac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postări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se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lansează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ghiduri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. Dar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comunele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din Nord-Est,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stațiile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care n-au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curent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bugetele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care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abia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țin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becurile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aprinse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–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cât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din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circularitate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reală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? Pe 13 august, la Piatra Neamț, vine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următorul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episod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din seria de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conferințe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naționale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care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întreabă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fără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menajamente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: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economia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circulară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, pe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bune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– cum o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facem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?</w:t>
      </w:r>
    </w:p>
    <w:p w14:paraId="64589CEC" w14:textId="77777777" w:rsidR="00FE0C5A" w:rsidRPr="00FE0C5A" w:rsidRDefault="00FE0C5A" w:rsidP="00FE0C5A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</w:p>
    <w:p w14:paraId="4AD0F21B" w14:textId="3A13D4A2" w:rsidR="00FE0C5A" w:rsidRPr="00FE0C5A" w:rsidRDefault="00FE0C5A" w:rsidP="00704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După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ediția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din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iulie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, de la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București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unde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s-au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spus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lucrurile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direct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fără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fundal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muzical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b/>
          <w:bCs/>
          <w:sz w:val="20"/>
          <w:szCs w:val="20"/>
        </w:rPr>
        <w:t>Conferința</w:t>
      </w:r>
      <w:proofErr w:type="spellEnd"/>
      <w:r w:rsidRPr="00FE0C5A">
        <w:rPr>
          <w:rFonts w:ascii="Times New Roman" w:eastAsia="Times New Roman" w:hAnsi="Times New Roman"/>
          <w:b/>
          <w:bCs/>
          <w:sz w:val="20"/>
          <w:szCs w:val="20"/>
        </w:rPr>
        <w:t xml:space="preserve"> Națională </w:t>
      </w:r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„ Economia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Circulară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în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Practică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: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Responsabilitate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Inovație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și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>Viitor</w:t>
      </w:r>
      <w:proofErr w:type="spellEnd"/>
      <w:r w:rsidRP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”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continuă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cu o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ediție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dedicată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realității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din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teritoriu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70474B">
        <w:rPr>
          <w:rFonts w:ascii="Times New Roman" w:eastAsia="Times New Roman" w:hAnsi="Times New Roman"/>
          <w:sz w:val="20"/>
          <w:szCs w:val="20"/>
        </w:rPr>
        <w:t xml:space="preserve">Evenimentul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este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organizat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Revista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Infomediu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Europa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Federația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Asociațiilor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de Dezvoltare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Intercomunitară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(FADI),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parteneriat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cu Ministerul Mediului,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Apelor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Pădurilor, Garda Națională de Mediu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0" w:name="_Hlk205414005"/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Grupul</w:t>
      </w:r>
      <w:proofErr w:type="spellEnd"/>
      <w:r w:rsidRPr="0070474B">
        <w:rPr>
          <w:rFonts w:ascii="Times New Roman" w:eastAsia="Times New Roman" w:hAnsi="Times New Roman"/>
          <w:sz w:val="20"/>
          <w:szCs w:val="20"/>
        </w:rPr>
        <w:t xml:space="preserve"> Băncii Europene de </w:t>
      </w:r>
      <w:proofErr w:type="spellStart"/>
      <w:r w:rsidRPr="0070474B">
        <w:rPr>
          <w:rFonts w:ascii="Times New Roman" w:eastAsia="Times New Roman" w:hAnsi="Times New Roman"/>
          <w:sz w:val="20"/>
          <w:szCs w:val="20"/>
        </w:rPr>
        <w:t>Investi</w:t>
      </w:r>
      <w:r w:rsidR="00222181">
        <w:rPr>
          <w:rFonts w:ascii="Times New Roman" w:eastAsia="Times New Roman" w:hAnsi="Times New Roman"/>
          <w:sz w:val="20"/>
          <w:szCs w:val="20"/>
        </w:rPr>
        <w:t>ț</w:t>
      </w:r>
      <w:r w:rsidRPr="0070474B">
        <w:rPr>
          <w:rFonts w:ascii="Times New Roman" w:eastAsia="Times New Roman" w:hAnsi="Times New Roman"/>
          <w:sz w:val="20"/>
          <w:szCs w:val="20"/>
        </w:rPr>
        <w:t>ii</w:t>
      </w:r>
      <w:bookmarkEnd w:id="0"/>
      <w:proofErr w:type="spellEnd"/>
    </w:p>
    <w:p w14:paraId="271C4C49" w14:textId="77777777" w:rsidR="00FE0C5A" w:rsidRPr="00FE0C5A" w:rsidRDefault="00000000" w:rsidP="00FE0C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pict w14:anchorId="10FB7FDF">
          <v:rect id="_x0000_i1025" style="width:0;height:1.5pt" o:hralign="center" o:hrstd="t" o:hr="t" fillcolor="#a0a0a0" stroked="f"/>
        </w:pict>
      </w:r>
    </w:p>
    <w:p w14:paraId="03A76337" w14:textId="77777777" w:rsidR="00FE0C5A" w:rsidRPr="0070474B" w:rsidRDefault="00FE0C5A" w:rsidP="00FE0C5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Conferința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de la Piatra Neamț nu e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despre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planuri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E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despre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ce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(nu) merge.</w:t>
      </w:r>
    </w:p>
    <w:p w14:paraId="44674CC1" w14:textId="77777777" w:rsidR="00FE0C5A" w:rsidRPr="00FE0C5A" w:rsidRDefault="00FE0C5A" w:rsidP="00FE0C5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DEC77B3" w14:textId="77777777" w:rsidR="00FE0C5A" w:rsidRPr="00FE0C5A" w:rsidRDefault="00FE0C5A" w:rsidP="0070474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De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Neamț? Pentru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aici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găsești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ambele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fețe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ale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problemei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: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proiecte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care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funcționează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județe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care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compostul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e un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cuvânt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exotic.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pentru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doar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cu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primari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, ADI-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uri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operatori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consultanți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la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aceeași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masă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poți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vorbi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despre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circularitate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fără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ipocrizie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.</w:t>
      </w:r>
    </w:p>
    <w:p w14:paraId="53B8F2E1" w14:textId="77777777" w:rsidR="00FE0C5A" w:rsidRPr="00FE0C5A" w:rsidRDefault="00000000" w:rsidP="00FE0C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pict w14:anchorId="1B654EFA">
          <v:rect id="_x0000_i1026" style="width:0;height:1.5pt" o:hralign="center" o:hrstd="t" o:hr="t" fillcolor="#a0a0a0" stroked="f"/>
        </w:pict>
      </w:r>
    </w:p>
    <w:p w14:paraId="794A8E4E" w14:textId="77777777" w:rsidR="00FE0C5A" w:rsidRPr="00222181" w:rsidRDefault="00FE0C5A" w:rsidP="0070474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FE0C5A">
        <w:rPr>
          <w:rFonts w:ascii="Times New Roman" w:eastAsia="Times New Roman" w:hAnsi="Times New Roman"/>
          <w:b/>
          <w:bCs/>
          <w:sz w:val="24"/>
          <w:szCs w:val="24"/>
        </w:rPr>
        <w:t xml:space="preserve">Ce se </w:t>
      </w:r>
      <w:proofErr w:type="spellStart"/>
      <w:r w:rsidRPr="00FE0C5A">
        <w:rPr>
          <w:rFonts w:ascii="Times New Roman" w:eastAsia="Times New Roman" w:hAnsi="Times New Roman"/>
          <w:b/>
          <w:bCs/>
          <w:sz w:val="24"/>
          <w:szCs w:val="24"/>
        </w:rPr>
        <w:t>discută</w:t>
      </w:r>
      <w:proofErr w:type="spellEnd"/>
      <w:r w:rsidRPr="00FE0C5A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1C1F87FD" w14:textId="77777777" w:rsidR="0070474B" w:rsidRPr="00FE0C5A" w:rsidRDefault="0070474B" w:rsidP="0070474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C424E1B" w14:textId="77777777" w:rsidR="00FE0C5A" w:rsidRPr="00FE0C5A" w:rsidRDefault="00FE0C5A" w:rsidP="00FE0C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Times New Roman" w:eastAsia="Times New Roman" w:hAnsi="Times New Roman"/>
          <w:sz w:val="20"/>
          <w:szCs w:val="20"/>
        </w:rPr>
        <w:t xml:space="preserve">Cum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aplicăm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Planul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Național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pentru Economia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Circulară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fără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-l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citim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doar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la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conferințe</w:t>
      </w:r>
      <w:proofErr w:type="spellEnd"/>
    </w:p>
    <w:p w14:paraId="56BB40BE" w14:textId="77777777" w:rsidR="00FE0C5A" w:rsidRPr="00FE0C5A" w:rsidRDefault="00FE0C5A" w:rsidP="00FE0C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Times New Roman" w:eastAsia="Times New Roman" w:hAnsi="Times New Roman"/>
          <w:sz w:val="20"/>
          <w:szCs w:val="20"/>
        </w:rPr>
        <w:t xml:space="preserve">De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„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responsabilitate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extinsă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producătorilor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” nu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înseamnă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doar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o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taxă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plus</w:t>
      </w:r>
    </w:p>
    <w:p w14:paraId="68AF982E" w14:textId="77777777" w:rsidR="00FE0C5A" w:rsidRPr="00FE0C5A" w:rsidRDefault="00FE0C5A" w:rsidP="00FE0C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Times New Roman" w:eastAsia="Times New Roman" w:hAnsi="Times New Roman"/>
          <w:sz w:val="20"/>
          <w:szCs w:val="20"/>
        </w:rPr>
        <w:t xml:space="preserve">Ce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șanse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are SGR-ul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funcționeze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comunele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unde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nu merge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nici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faxul</w:t>
      </w:r>
      <w:proofErr w:type="spellEnd"/>
    </w:p>
    <w:p w14:paraId="336E10C7" w14:textId="77777777" w:rsidR="00FE0C5A" w:rsidRPr="00FE0C5A" w:rsidRDefault="00FE0C5A" w:rsidP="00FE0C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Times New Roman" w:eastAsia="Times New Roman" w:hAnsi="Times New Roman"/>
          <w:sz w:val="20"/>
          <w:szCs w:val="20"/>
        </w:rPr>
        <w:t xml:space="preserve">Ce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înseamnă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digitalizare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reală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salubritate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trasabilitate</w:t>
      </w:r>
      <w:proofErr w:type="spellEnd"/>
    </w:p>
    <w:p w14:paraId="208663A2" w14:textId="77777777" w:rsidR="00FE0C5A" w:rsidRPr="00FE0C5A" w:rsidRDefault="00FE0C5A" w:rsidP="00FE0C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Times New Roman" w:eastAsia="Times New Roman" w:hAnsi="Times New Roman"/>
          <w:sz w:val="20"/>
          <w:szCs w:val="20"/>
        </w:rPr>
        <w:t xml:space="preserve">De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unde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scoatem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bani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când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nu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mai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avem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buget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nici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pentru saci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menajeri</w:t>
      </w:r>
      <w:proofErr w:type="spellEnd"/>
    </w:p>
    <w:p w14:paraId="5EA90050" w14:textId="77777777" w:rsidR="00FE0C5A" w:rsidRPr="00FE0C5A" w:rsidRDefault="00FE0C5A" w:rsidP="00FE0C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Times New Roman" w:eastAsia="Times New Roman" w:hAnsi="Times New Roman"/>
          <w:sz w:val="20"/>
          <w:szCs w:val="20"/>
        </w:rPr>
        <w:t xml:space="preserve">Ce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modele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funcționează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deja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județul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Neamț 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pot fi replicate</w:t>
      </w:r>
    </w:p>
    <w:p w14:paraId="147DDB53" w14:textId="77777777" w:rsidR="00FE0C5A" w:rsidRPr="00FE0C5A" w:rsidRDefault="00000000" w:rsidP="00FE0C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pict w14:anchorId="189392CE">
          <v:rect id="_x0000_i1027" style="width:0;height:1.5pt" o:hralign="center" o:hrstd="t" o:hr="t" fillcolor="#a0a0a0" stroked="f"/>
        </w:pict>
      </w:r>
    </w:p>
    <w:p w14:paraId="7767D4D3" w14:textId="1396A605" w:rsidR="0070474B" w:rsidRPr="0070474B" w:rsidRDefault="0070474B" w:rsidP="0070474B">
      <w:pPr>
        <w:spacing w:after="0" w:line="240" w:lineRule="auto"/>
        <w:jc w:val="center"/>
        <w:outlineLvl w:val="2"/>
        <w:rPr>
          <w:rFonts w:ascii="Times New Roman" w:eastAsia="Times New Roman" w:hAnsi="Times New Roman"/>
          <w:i/>
          <w:iCs/>
          <w:sz w:val="20"/>
          <w:szCs w:val="20"/>
        </w:rPr>
      </w:pPr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Vor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lua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cuvântul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reprezentanți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ai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instituțiilor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centrale,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printre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care Andrei Corlan (Comisar General, Garda Națională de Mediu), Alina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Oberdörfer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&amp; Oana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Mușuroaea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(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Grupul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Băncii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Europene de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Investiții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)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</w:rPr>
        <w:t>reprezentanți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ai </w:t>
      </w:r>
      <w:proofErr w:type="spellStart"/>
      <w:r>
        <w:rPr>
          <w:rFonts w:ascii="Times New Roman" w:eastAsia="Times New Roman" w:hAnsi="Times New Roman"/>
          <w:i/>
          <w:iCs/>
          <w:sz w:val="20"/>
          <w:szCs w:val="20"/>
        </w:rPr>
        <w:t>partenerilor</w:t>
      </w:r>
      <w:proofErr w:type="spellEnd"/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dar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și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lideri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locali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, ADI-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uri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și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operatori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care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lucrează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zi de zi cu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provocările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gestionării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deșeurilor</w:t>
      </w:r>
      <w:proofErr w:type="spellEnd"/>
      <w:r w:rsidRPr="0070474B">
        <w:rPr>
          <w:rFonts w:ascii="Times New Roman" w:eastAsia="Times New Roman" w:hAnsi="Times New Roman"/>
          <w:i/>
          <w:iCs/>
          <w:sz w:val="20"/>
          <w:szCs w:val="20"/>
        </w:rPr>
        <w:t>.</w:t>
      </w:r>
    </w:p>
    <w:p w14:paraId="2DFA5C11" w14:textId="77777777" w:rsidR="0070474B" w:rsidRDefault="0070474B" w:rsidP="00FE0C5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3B554CC" w14:textId="77777777" w:rsidR="00FE0C5A" w:rsidRPr="00FE0C5A" w:rsidRDefault="00000000" w:rsidP="00FE0C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pict w14:anchorId="7073B556">
          <v:rect id="_x0000_i1028" style="width:0;height:1.5pt" o:hralign="center" o:hrstd="t" o:hr="t" fillcolor="#a0a0a0" stroked="f"/>
        </w:pict>
      </w:r>
    </w:p>
    <w:p w14:paraId="6E82E9E0" w14:textId="77777777" w:rsidR="00FE0C5A" w:rsidRPr="007746F9" w:rsidRDefault="00FE0C5A" w:rsidP="0070474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doua</w:t>
      </w:r>
      <w:proofErr w:type="spellEnd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zi nu se </w:t>
      </w:r>
      <w:proofErr w:type="spellStart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termină</w:t>
      </w:r>
      <w:proofErr w:type="spellEnd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cu </w:t>
      </w:r>
      <w:proofErr w:type="spellStart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poze</w:t>
      </w:r>
      <w:proofErr w:type="spellEnd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Se merge pe </w:t>
      </w:r>
      <w:proofErr w:type="spellStart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teren</w:t>
      </w:r>
      <w:proofErr w:type="spellEnd"/>
      <w:r w:rsidRPr="007746F9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.</w:t>
      </w:r>
    </w:p>
    <w:p w14:paraId="650DC772" w14:textId="77777777" w:rsidR="0070474B" w:rsidRPr="00FE0C5A" w:rsidRDefault="0070474B" w:rsidP="00FE0C5A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F53396D" w14:textId="77777777" w:rsidR="00FE0C5A" w:rsidRPr="00FE0C5A" w:rsidRDefault="00FE0C5A" w:rsidP="0070474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Pe 14 august,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participanții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sunt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invitați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la o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vizită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tehnică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la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stația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de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biogaz</w:t>
      </w:r>
      <w:proofErr w:type="spellEnd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Genesis </w:t>
      </w:r>
      <w:proofErr w:type="spellStart"/>
      <w:r w:rsidRPr="00FE0C5A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Biopartner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–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una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dintre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puținele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dovezi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că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se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poate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și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România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dacă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vrei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dacă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știi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dacă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nu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te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pierzi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în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avize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.</w:t>
      </w:r>
    </w:p>
    <w:p w14:paraId="26CED89A" w14:textId="77777777" w:rsidR="00FE0C5A" w:rsidRPr="00FE0C5A" w:rsidRDefault="00000000" w:rsidP="00FE0C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pict w14:anchorId="22008F8B">
          <v:rect id="_x0000_i1029" style="width:0;height:1.5pt" o:hralign="center" o:hrstd="t" o:hr="t" fillcolor="#a0a0a0" stroked="f"/>
        </w:pict>
      </w:r>
    </w:p>
    <w:p w14:paraId="0703BEC8" w14:textId="69280415" w:rsidR="00FE0C5A" w:rsidRPr="00FE0C5A" w:rsidRDefault="00FE0C5A" w:rsidP="00FE0C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E0C5A">
        <w:rPr>
          <w:rFonts w:ascii="Segoe UI Emoji" w:eastAsia="Times New Roman" w:hAnsi="Segoe UI Emoji" w:cs="Segoe UI Emoji"/>
          <w:sz w:val="20"/>
          <w:szCs w:val="20"/>
        </w:rPr>
        <w:t>📣</w:t>
      </w:r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r w:rsidRPr="00FE0C5A">
        <w:rPr>
          <w:rFonts w:ascii="Times New Roman" w:eastAsia="Times New Roman" w:hAnsi="Times New Roman"/>
          <w:b/>
          <w:bCs/>
          <w:sz w:val="20"/>
          <w:szCs w:val="20"/>
        </w:rPr>
        <w:t xml:space="preserve">Contact </w:t>
      </w:r>
      <w:proofErr w:type="spellStart"/>
      <w:r w:rsidRPr="00FE0C5A">
        <w:rPr>
          <w:rFonts w:ascii="Times New Roman" w:eastAsia="Times New Roman" w:hAnsi="Times New Roman"/>
          <w:b/>
          <w:bCs/>
          <w:sz w:val="20"/>
          <w:szCs w:val="20"/>
        </w:rPr>
        <w:t>presă</w:t>
      </w:r>
      <w:proofErr w:type="spellEnd"/>
      <w:r w:rsidRPr="00FE0C5A">
        <w:rPr>
          <w:rFonts w:ascii="Times New Roman" w:eastAsia="Times New Roman" w:hAnsi="Times New Roman"/>
          <w:b/>
          <w:bCs/>
          <w:sz w:val="20"/>
          <w:szCs w:val="20"/>
        </w:rPr>
        <w:t>:</w:t>
      </w:r>
      <w:r w:rsidR="0070474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FE0C5A">
        <w:rPr>
          <w:rFonts w:ascii="Times New Roman" w:eastAsia="Times New Roman" w:hAnsi="Times New Roman"/>
          <w:sz w:val="20"/>
          <w:szCs w:val="20"/>
        </w:rPr>
        <w:t>Stere Crețu – Redactor-</w:t>
      </w:r>
      <w:proofErr w:type="spellStart"/>
      <w:r w:rsidRPr="00FE0C5A">
        <w:rPr>
          <w:rFonts w:ascii="Times New Roman" w:eastAsia="Times New Roman" w:hAnsi="Times New Roman"/>
          <w:sz w:val="20"/>
          <w:szCs w:val="20"/>
        </w:rPr>
        <w:t>șef</w:t>
      </w:r>
      <w:proofErr w:type="spellEnd"/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>Infomediu</w:t>
      </w:r>
      <w:proofErr w:type="spellEnd"/>
      <w:r w:rsidRPr="00FE0C5A">
        <w:rPr>
          <w:rFonts w:ascii="Times New Roman" w:eastAsia="Times New Roman" w:hAnsi="Times New Roman"/>
          <w:i/>
          <w:iCs/>
          <w:sz w:val="20"/>
          <w:szCs w:val="20"/>
        </w:rPr>
        <w:t xml:space="preserve"> Europa</w:t>
      </w:r>
      <w:r w:rsidRPr="00FE0C5A">
        <w:rPr>
          <w:rFonts w:ascii="Times New Roman" w:eastAsia="Times New Roman" w:hAnsi="Times New Roman"/>
          <w:sz w:val="20"/>
          <w:szCs w:val="20"/>
        </w:rPr>
        <w:br/>
      </w:r>
      <w:r w:rsidRPr="00FE0C5A">
        <w:rPr>
          <w:rFonts w:ascii="Segoe UI Emoji" w:eastAsia="Times New Roman" w:hAnsi="Segoe UI Emoji" w:cs="Segoe UI Emoji"/>
          <w:sz w:val="20"/>
          <w:szCs w:val="20"/>
        </w:rPr>
        <w:t>📧</w:t>
      </w:r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r w:rsidR="0070474B">
        <w:rPr>
          <w:rFonts w:ascii="Times New Roman" w:eastAsia="Times New Roman" w:hAnsi="Times New Roman"/>
          <w:sz w:val="20"/>
          <w:szCs w:val="20"/>
        </w:rPr>
        <w:t>director</w:t>
      </w:r>
      <w:r w:rsidRPr="00FE0C5A">
        <w:rPr>
          <w:rFonts w:ascii="Times New Roman" w:eastAsia="Times New Roman" w:hAnsi="Times New Roman"/>
          <w:sz w:val="20"/>
          <w:szCs w:val="20"/>
        </w:rPr>
        <w:t xml:space="preserve">@infomediu.eu | </w:t>
      </w:r>
      <w:r w:rsidRPr="00FE0C5A">
        <w:rPr>
          <w:rFonts w:ascii="Segoe UI Emoji" w:eastAsia="Times New Roman" w:hAnsi="Segoe UI Emoji" w:cs="Segoe UI Emoji"/>
          <w:sz w:val="20"/>
          <w:szCs w:val="20"/>
        </w:rPr>
        <w:t>📞</w:t>
      </w:r>
      <w:r w:rsidRPr="00FE0C5A">
        <w:rPr>
          <w:rFonts w:ascii="Times New Roman" w:eastAsia="Times New Roman" w:hAnsi="Times New Roman"/>
          <w:sz w:val="20"/>
          <w:szCs w:val="20"/>
        </w:rPr>
        <w:t xml:space="preserve"> </w:t>
      </w:r>
      <w:r w:rsidR="0070474B">
        <w:rPr>
          <w:rFonts w:ascii="Times New Roman" w:eastAsia="Times New Roman" w:hAnsi="Times New Roman"/>
          <w:sz w:val="20"/>
          <w:szCs w:val="20"/>
        </w:rPr>
        <w:t>0720882855</w:t>
      </w:r>
    </w:p>
    <w:p w14:paraId="0BEE13A0" w14:textId="01C00A8B" w:rsidR="007B7CE4" w:rsidRPr="00045D8D" w:rsidRDefault="007B7CE4" w:rsidP="007B7CE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7739D4B" w14:textId="77777777" w:rsidR="007B7CE4" w:rsidRPr="0065579F" w:rsidRDefault="007B7CE4" w:rsidP="007B7CE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65579F">
        <w:rPr>
          <w:rFonts w:ascii="Times New Roman" w:eastAsia="Times New Roman" w:hAnsi="Times New Roman"/>
          <w:i/>
          <w:iCs/>
          <w:sz w:val="18"/>
          <w:szCs w:val="18"/>
        </w:rPr>
        <w:t>***</w:t>
      </w:r>
    </w:p>
    <w:p w14:paraId="39661A9E" w14:textId="77777777" w:rsidR="007B7CE4" w:rsidRPr="0065579F" w:rsidRDefault="007B7CE4" w:rsidP="007B7CE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 xml:space="preserve">Federația </w:t>
      </w:r>
      <w:proofErr w:type="spellStart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>Asociațiilor</w:t>
      </w:r>
      <w:proofErr w:type="spellEnd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 xml:space="preserve"> de Dezvoltare </w:t>
      </w:r>
      <w:proofErr w:type="spellStart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>Intercomunitară</w:t>
      </w:r>
      <w:proofErr w:type="spellEnd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 xml:space="preserve"> (FADI)</w:t>
      </w:r>
    </w:p>
    <w:p w14:paraId="1D17E71B" w14:textId="77777777" w:rsidR="007B7CE4" w:rsidRPr="0065579F" w:rsidRDefault="007B7CE4" w:rsidP="007B7CE4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65579F">
        <w:rPr>
          <w:rFonts w:ascii="Times New Roman" w:hAnsi="Times New Roman"/>
          <w:i/>
          <w:iCs/>
          <w:sz w:val="18"/>
          <w:szCs w:val="18"/>
        </w:rPr>
        <w:t xml:space="preserve">FADI nu e o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simplă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federație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„pe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hârtie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”. Este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vocea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ADI-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urilor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care se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luptă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zi de zi, cu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realitatea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administrativă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românească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: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lipsă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de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fonduri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reglementări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contradictorii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infrastructură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slabă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. Cu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toate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astea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ADI-urile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adunate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în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FADI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continuă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să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creadă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economia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circulară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merită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efortul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>.</w:t>
      </w:r>
    </w:p>
    <w:p w14:paraId="3909CA21" w14:textId="77777777" w:rsidR="007B7CE4" w:rsidRDefault="007B7CE4" w:rsidP="007B7CE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479C2D3A" w14:textId="77777777" w:rsidR="007B7CE4" w:rsidRPr="0065579F" w:rsidRDefault="007B7CE4" w:rsidP="007B7CE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65579F">
        <w:rPr>
          <w:rFonts w:ascii="Times New Roman" w:eastAsia="Times New Roman" w:hAnsi="Times New Roman"/>
          <w:i/>
          <w:iCs/>
          <w:sz w:val="18"/>
          <w:szCs w:val="18"/>
        </w:rPr>
        <w:t>***</w:t>
      </w:r>
    </w:p>
    <w:p w14:paraId="4D7FF0B9" w14:textId="77777777" w:rsidR="007B7CE4" w:rsidRPr="0065579F" w:rsidRDefault="007B7CE4" w:rsidP="007B7CE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  <w:proofErr w:type="spellStart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>Revista</w:t>
      </w:r>
      <w:proofErr w:type="spellEnd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>Infomediu</w:t>
      </w:r>
      <w:proofErr w:type="spellEnd"/>
      <w:r w:rsidRPr="0065579F">
        <w:rPr>
          <w:rFonts w:ascii="Times New Roman" w:hAnsi="Times New Roman"/>
          <w:b/>
          <w:bCs/>
          <w:i/>
          <w:iCs/>
          <w:sz w:val="18"/>
          <w:szCs w:val="18"/>
        </w:rPr>
        <w:t xml:space="preserve"> Europa</w:t>
      </w:r>
    </w:p>
    <w:p w14:paraId="4042BD34" w14:textId="77777777" w:rsidR="007B7CE4" w:rsidRPr="00FE5BF0" w:rsidRDefault="007B7CE4" w:rsidP="007B7CE4">
      <w:pPr>
        <w:spacing w:after="0" w:line="240" w:lineRule="auto"/>
        <w:jc w:val="center"/>
      </w:pPr>
      <w:r w:rsidRPr="0065579F">
        <w:rPr>
          <w:rFonts w:ascii="Times New Roman" w:hAnsi="Times New Roman"/>
          <w:i/>
          <w:iCs/>
          <w:sz w:val="18"/>
          <w:szCs w:val="18"/>
        </w:rPr>
        <w:t xml:space="preserve">De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peste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două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decenii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Infomediu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Europa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documentează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cum se face (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sau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nu se face)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protecția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mediului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în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România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. Cu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ochii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pe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realitate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și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un ton pe care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nici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birocrația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nici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PR-ul nu-l pot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îndulci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publicația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pune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în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lumină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eforturile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,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blocajele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și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oamenii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care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chiar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schimbă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 xml:space="preserve"> </w:t>
      </w:r>
      <w:proofErr w:type="spellStart"/>
      <w:r w:rsidRPr="0065579F">
        <w:rPr>
          <w:rFonts w:ascii="Times New Roman" w:hAnsi="Times New Roman"/>
          <w:i/>
          <w:iCs/>
          <w:sz w:val="18"/>
          <w:szCs w:val="18"/>
        </w:rPr>
        <w:t>ceva</w:t>
      </w:r>
      <w:proofErr w:type="spellEnd"/>
      <w:r w:rsidRPr="0065579F">
        <w:rPr>
          <w:rFonts w:ascii="Times New Roman" w:hAnsi="Times New Roman"/>
          <w:i/>
          <w:iCs/>
          <w:sz w:val="18"/>
          <w:szCs w:val="18"/>
        </w:rPr>
        <w:t>.</w:t>
      </w:r>
    </w:p>
    <w:p w14:paraId="7726199B" w14:textId="77777777" w:rsidR="00CC7A98" w:rsidRPr="00FE5BF0" w:rsidRDefault="00CC7A98" w:rsidP="00FE5BF0"/>
    <w:sectPr w:rsidR="00CC7A98" w:rsidRPr="00FE5BF0" w:rsidSect="00CC7A98">
      <w:headerReference w:type="default" r:id="rId8"/>
      <w:pgSz w:w="11907" w:h="16839" w:code="9"/>
      <w:pgMar w:top="2387" w:right="2126" w:bottom="426" w:left="993" w:header="720" w:footer="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01AD" w14:textId="77777777" w:rsidR="00DF3F46" w:rsidRDefault="00DF3F46" w:rsidP="00EA1444">
      <w:pPr>
        <w:spacing w:after="0" w:line="240" w:lineRule="auto"/>
      </w:pPr>
      <w:r>
        <w:separator/>
      </w:r>
    </w:p>
  </w:endnote>
  <w:endnote w:type="continuationSeparator" w:id="0">
    <w:p w14:paraId="23FD3AC7" w14:textId="77777777" w:rsidR="00DF3F46" w:rsidRDefault="00DF3F46" w:rsidP="00EA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76D0" w14:textId="77777777" w:rsidR="00DF3F46" w:rsidRDefault="00DF3F46" w:rsidP="00EA1444">
      <w:pPr>
        <w:spacing w:after="0" w:line="240" w:lineRule="auto"/>
      </w:pPr>
      <w:r>
        <w:separator/>
      </w:r>
    </w:p>
  </w:footnote>
  <w:footnote w:type="continuationSeparator" w:id="0">
    <w:p w14:paraId="72570CFB" w14:textId="77777777" w:rsidR="00DF3F46" w:rsidRDefault="00DF3F46" w:rsidP="00EA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CC86" w14:textId="77777777" w:rsidR="00B32D4D" w:rsidRDefault="000C60FF" w:rsidP="00D2763F">
    <w:pPr>
      <w:pStyle w:val="Antet"/>
      <w:tabs>
        <w:tab w:val="clear" w:pos="4536"/>
        <w:tab w:val="clear" w:pos="9072"/>
        <w:tab w:val="right" w:pos="8504"/>
      </w:tabs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 wp14:anchorId="0F0F83E5" wp14:editId="6143B3A4">
          <wp:simplePos x="0" y="0"/>
          <wp:positionH relativeFrom="column">
            <wp:posOffset>-638801</wp:posOffset>
          </wp:positionH>
          <wp:positionV relativeFrom="paragraph">
            <wp:posOffset>-457200</wp:posOffset>
          </wp:positionV>
          <wp:extent cx="7567595" cy="10704486"/>
          <wp:effectExtent l="19050" t="0" r="0" b="0"/>
          <wp:wrapNone/>
          <wp:docPr id="1" name="Picture 1" descr="D:\Arhiva\stere\conferinte 2023\decembrie\decembrie previziuni 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hiva\stere\conferinte 2023\decembrie\decembrie previziuni ant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7595" cy="10704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6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0B8"/>
    <w:multiLevelType w:val="hybridMultilevel"/>
    <w:tmpl w:val="0CB03C64"/>
    <w:lvl w:ilvl="0" w:tplc="10606FF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092"/>
    <w:multiLevelType w:val="hybridMultilevel"/>
    <w:tmpl w:val="FA646FC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5A7D"/>
    <w:multiLevelType w:val="multilevel"/>
    <w:tmpl w:val="6E82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C766F"/>
    <w:multiLevelType w:val="hybridMultilevel"/>
    <w:tmpl w:val="B20E64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2C9E"/>
    <w:multiLevelType w:val="hybridMultilevel"/>
    <w:tmpl w:val="1728A4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F55C0E"/>
    <w:multiLevelType w:val="multilevel"/>
    <w:tmpl w:val="BE00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33EB7"/>
    <w:multiLevelType w:val="hybridMultilevel"/>
    <w:tmpl w:val="44B09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32ADF"/>
    <w:multiLevelType w:val="hybridMultilevel"/>
    <w:tmpl w:val="0BD09E08"/>
    <w:lvl w:ilvl="0" w:tplc="DD72E692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3765"/>
    <w:multiLevelType w:val="multilevel"/>
    <w:tmpl w:val="C744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853C2"/>
    <w:multiLevelType w:val="hybridMultilevel"/>
    <w:tmpl w:val="0756C2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897CAD"/>
    <w:multiLevelType w:val="hybridMultilevel"/>
    <w:tmpl w:val="4D287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6AF4"/>
    <w:multiLevelType w:val="multilevel"/>
    <w:tmpl w:val="D39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148326">
    <w:abstractNumId w:val="4"/>
  </w:num>
  <w:num w:numId="2" w16cid:durableId="100421866">
    <w:abstractNumId w:val="9"/>
  </w:num>
  <w:num w:numId="3" w16cid:durableId="1969427793">
    <w:abstractNumId w:val="7"/>
  </w:num>
  <w:num w:numId="4" w16cid:durableId="1694843185">
    <w:abstractNumId w:val="0"/>
  </w:num>
  <w:num w:numId="5" w16cid:durableId="1262714345">
    <w:abstractNumId w:val="10"/>
  </w:num>
  <w:num w:numId="6" w16cid:durableId="1475634620">
    <w:abstractNumId w:val="6"/>
  </w:num>
  <w:num w:numId="7" w16cid:durableId="23093885">
    <w:abstractNumId w:val="3"/>
  </w:num>
  <w:num w:numId="8" w16cid:durableId="556163953">
    <w:abstractNumId w:val="1"/>
  </w:num>
  <w:num w:numId="9" w16cid:durableId="1635254977">
    <w:abstractNumId w:val="2"/>
  </w:num>
  <w:num w:numId="10" w16cid:durableId="1585529368">
    <w:abstractNumId w:val="11"/>
  </w:num>
  <w:num w:numId="11" w16cid:durableId="1320115334">
    <w:abstractNumId w:val="5"/>
  </w:num>
  <w:num w:numId="12" w16cid:durableId="66654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42"/>
    <w:rsid w:val="00004485"/>
    <w:rsid w:val="00007316"/>
    <w:rsid w:val="00010A42"/>
    <w:rsid w:val="00036E46"/>
    <w:rsid w:val="000424E6"/>
    <w:rsid w:val="0006651F"/>
    <w:rsid w:val="000700B1"/>
    <w:rsid w:val="000715E8"/>
    <w:rsid w:val="00072548"/>
    <w:rsid w:val="0008304B"/>
    <w:rsid w:val="00087FD8"/>
    <w:rsid w:val="000931CD"/>
    <w:rsid w:val="00093D08"/>
    <w:rsid w:val="000A355C"/>
    <w:rsid w:val="000C57E3"/>
    <w:rsid w:val="000C60FF"/>
    <w:rsid w:val="000D3604"/>
    <w:rsid w:val="000F6C6E"/>
    <w:rsid w:val="00110FBE"/>
    <w:rsid w:val="00113DEE"/>
    <w:rsid w:val="001203AC"/>
    <w:rsid w:val="00125099"/>
    <w:rsid w:val="0013378C"/>
    <w:rsid w:val="00134D42"/>
    <w:rsid w:val="0013591E"/>
    <w:rsid w:val="00136109"/>
    <w:rsid w:val="00140810"/>
    <w:rsid w:val="00154D71"/>
    <w:rsid w:val="001555BA"/>
    <w:rsid w:val="00156A9A"/>
    <w:rsid w:val="00163801"/>
    <w:rsid w:val="0018364D"/>
    <w:rsid w:val="00183CD7"/>
    <w:rsid w:val="001901CA"/>
    <w:rsid w:val="001909AA"/>
    <w:rsid w:val="0019264F"/>
    <w:rsid w:val="0019580E"/>
    <w:rsid w:val="001B4273"/>
    <w:rsid w:val="001C2D7D"/>
    <w:rsid w:val="001D0D0F"/>
    <w:rsid w:val="001D7552"/>
    <w:rsid w:val="001E2728"/>
    <w:rsid w:val="001E3C60"/>
    <w:rsid w:val="001E537A"/>
    <w:rsid w:val="001F0C1B"/>
    <w:rsid w:val="001F0F7F"/>
    <w:rsid w:val="001F1269"/>
    <w:rsid w:val="001F437A"/>
    <w:rsid w:val="001F46D7"/>
    <w:rsid w:val="001F7444"/>
    <w:rsid w:val="00201467"/>
    <w:rsid w:val="0021004B"/>
    <w:rsid w:val="00211458"/>
    <w:rsid w:val="0021571C"/>
    <w:rsid w:val="002207B5"/>
    <w:rsid w:val="00220BC1"/>
    <w:rsid w:val="00222181"/>
    <w:rsid w:val="00230DFA"/>
    <w:rsid w:val="002310E5"/>
    <w:rsid w:val="002445F6"/>
    <w:rsid w:val="00246980"/>
    <w:rsid w:val="0025661D"/>
    <w:rsid w:val="002606A4"/>
    <w:rsid w:val="0026709D"/>
    <w:rsid w:val="002816DE"/>
    <w:rsid w:val="0028591F"/>
    <w:rsid w:val="00291045"/>
    <w:rsid w:val="00291062"/>
    <w:rsid w:val="00292174"/>
    <w:rsid w:val="00295775"/>
    <w:rsid w:val="002A774E"/>
    <w:rsid w:val="002B3010"/>
    <w:rsid w:val="002C56F1"/>
    <w:rsid w:val="002D021D"/>
    <w:rsid w:val="002D09FD"/>
    <w:rsid w:val="002E470C"/>
    <w:rsid w:val="002E6573"/>
    <w:rsid w:val="002F61B5"/>
    <w:rsid w:val="00302BBD"/>
    <w:rsid w:val="00306ED6"/>
    <w:rsid w:val="00307578"/>
    <w:rsid w:val="0031115A"/>
    <w:rsid w:val="00323DE9"/>
    <w:rsid w:val="003307CD"/>
    <w:rsid w:val="0035008E"/>
    <w:rsid w:val="00351615"/>
    <w:rsid w:val="00366662"/>
    <w:rsid w:val="003679FA"/>
    <w:rsid w:val="00374DED"/>
    <w:rsid w:val="00374E2F"/>
    <w:rsid w:val="003774A1"/>
    <w:rsid w:val="00377A2C"/>
    <w:rsid w:val="003927E8"/>
    <w:rsid w:val="00397E73"/>
    <w:rsid w:val="003B1595"/>
    <w:rsid w:val="003B43FD"/>
    <w:rsid w:val="003C16C5"/>
    <w:rsid w:val="003C3652"/>
    <w:rsid w:val="003C62C8"/>
    <w:rsid w:val="003F1188"/>
    <w:rsid w:val="003F309D"/>
    <w:rsid w:val="0040063E"/>
    <w:rsid w:val="00414469"/>
    <w:rsid w:val="00420A48"/>
    <w:rsid w:val="00422B18"/>
    <w:rsid w:val="0042701C"/>
    <w:rsid w:val="0043432E"/>
    <w:rsid w:val="00435ED9"/>
    <w:rsid w:val="004413B2"/>
    <w:rsid w:val="00453FD5"/>
    <w:rsid w:val="00456C50"/>
    <w:rsid w:val="00460324"/>
    <w:rsid w:val="004647FA"/>
    <w:rsid w:val="00465217"/>
    <w:rsid w:val="004769C0"/>
    <w:rsid w:val="00477D7B"/>
    <w:rsid w:val="0049247D"/>
    <w:rsid w:val="00494B17"/>
    <w:rsid w:val="00496A1A"/>
    <w:rsid w:val="004A7272"/>
    <w:rsid w:val="004C2F1A"/>
    <w:rsid w:val="004C652C"/>
    <w:rsid w:val="004C704D"/>
    <w:rsid w:val="004E2311"/>
    <w:rsid w:val="005134C0"/>
    <w:rsid w:val="00521B31"/>
    <w:rsid w:val="00541EEE"/>
    <w:rsid w:val="005431BC"/>
    <w:rsid w:val="00553FC3"/>
    <w:rsid w:val="005566FF"/>
    <w:rsid w:val="005615FE"/>
    <w:rsid w:val="005715EF"/>
    <w:rsid w:val="0057633C"/>
    <w:rsid w:val="00586820"/>
    <w:rsid w:val="00590391"/>
    <w:rsid w:val="005A095F"/>
    <w:rsid w:val="005A482C"/>
    <w:rsid w:val="005C4978"/>
    <w:rsid w:val="005D0FF2"/>
    <w:rsid w:val="005E6F36"/>
    <w:rsid w:val="005F568F"/>
    <w:rsid w:val="005F6E57"/>
    <w:rsid w:val="00602D73"/>
    <w:rsid w:val="00622AC2"/>
    <w:rsid w:val="006277D6"/>
    <w:rsid w:val="00630CA9"/>
    <w:rsid w:val="00631F79"/>
    <w:rsid w:val="0063285D"/>
    <w:rsid w:val="00641892"/>
    <w:rsid w:val="00651EF8"/>
    <w:rsid w:val="00670888"/>
    <w:rsid w:val="00671CC6"/>
    <w:rsid w:val="006D381D"/>
    <w:rsid w:val="006D3C16"/>
    <w:rsid w:val="006E0E33"/>
    <w:rsid w:val="006F4DE0"/>
    <w:rsid w:val="0070474B"/>
    <w:rsid w:val="00704B4D"/>
    <w:rsid w:val="00705469"/>
    <w:rsid w:val="00727AF9"/>
    <w:rsid w:val="00730C6C"/>
    <w:rsid w:val="00732384"/>
    <w:rsid w:val="007375DB"/>
    <w:rsid w:val="007439D7"/>
    <w:rsid w:val="0074453C"/>
    <w:rsid w:val="007746F9"/>
    <w:rsid w:val="00781911"/>
    <w:rsid w:val="00796C3F"/>
    <w:rsid w:val="00796EEF"/>
    <w:rsid w:val="007A4865"/>
    <w:rsid w:val="007B6F0A"/>
    <w:rsid w:val="007B7CE4"/>
    <w:rsid w:val="007D1DDD"/>
    <w:rsid w:val="007D3F91"/>
    <w:rsid w:val="007E4456"/>
    <w:rsid w:val="0080500C"/>
    <w:rsid w:val="00813F10"/>
    <w:rsid w:val="00827C54"/>
    <w:rsid w:val="00835461"/>
    <w:rsid w:val="008522F6"/>
    <w:rsid w:val="00857BDB"/>
    <w:rsid w:val="008709BA"/>
    <w:rsid w:val="008739D8"/>
    <w:rsid w:val="00877A77"/>
    <w:rsid w:val="00886185"/>
    <w:rsid w:val="008938A6"/>
    <w:rsid w:val="00895371"/>
    <w:rsid w:val="008A174E"/>
    <w:rsid w:val="008B2473"/>
    <w:rsid w:val="008E4B3D"/>
    <w:rsid w:val="009006DC"/>
    <w:rsid w:val="00900B10"/>
    <w:rsid w:val="00907177"/>
    <w:rsid w:val="009145C9"/>
    <w:rsid w:val="00920429"/>
    <w:rsid w:val="0092287B"/>
    <w:rsid w:val="00927B61"/>
    <w:rsid w:val="00927E75"/>
    <w:rsid w:val="00931ACD"/>
    <w:rsid w:val="009340D9"/>
    <w:rsid w:val="00935862"/>
    <w:rsid w:val="00942FDE"/>
    <w:rsid w:val="00944E13"/>
    <w:rsid w:val="00946F39"/>
    <w:rsid w:val="0094704A"/>
    <w:rsid w:val="0095259F"/>
    <w:rsid w:val="00960F1D"/>
    <w:rsid w:val="00973BF6"/>
    <w:rsid w:val="00980580"/>
    <w:rsid w:val="00983014"/>
    <w:rsid w:val="00991073"/>
    <w:rsid w:val="009960B6"/>
    <w:rsid w:val="009A18A0"/>
    <w:rsid w:val="009B1EED"/>
    <w:rsid w:val="009B7AE3"/>
    <w:rsid w:val="009C6A54"/>
    <w:rsid w:val="009D28EA"/>
    <w:rsid w:val="009D6F07"/>
    <w:rsid w:val="009F0053"/>
    <w:rsid w:val="00A10D66"/>
    <w:rsid w:val="00A20832"/>
    <w:rsid w:val="00A2449A"/>
    <w:rsid w:val="00A2685F"/>
    <w:rsid w:val="00A32FDA"/>
    <w:rsid w:val="00A4020D"/>
    <w:rsid w:val="00A41EE6"/>
    <w:rsid w:val="00A44E90"/>
    <w:rsid w:val="00A45767"/>
    <w:rsid w:val="00A47F24"/>
    <w:rsid w:val="00A62384"/>
    <w:rsid w:val="00A70768"/>
    <w:rsid w:val="00A81CBA"/>
    <w:rsid w:val="00A858BE"/>
    <w:rsid w:val="00A91363"/>
    <w:rsid w:val="00A95119"/>
    <w:rsid w:val="00A975B9"/>
    <w:rsid w:val="00AA6342"/>
    <w:rsid w:val="00AB2D99"/>
    <w:rsid w:val="00AC60CE"/>
    <w:rsid w:val="00AD0C82"/>
    <w:rsid w:val="00AF4C2C"/>
    <w:rsid w:val="00AF737B"/>
    <w:rsid w:val="00B05362"/>
    <w:rsid w:val="00B16B11"/>
    <w:rsid w:val="00B27E93"/>
    <w:rsid w:val="00B328CA"/>
    <w:rsid w:val="00B32D4D"/>
    <w:rsid w:val="00B359B3"/>
    <w:rsid w:val="00B652BE"/>
    <w:rsid w:val="00B834C3"/>
    <w:rsid w:val="00B8427A"/>
    <w:rsid w:val="00B952F4"/>
    <w:rsid w:val="00BA51FC"/>
    <w:rsid w:val="00BA69BB"/>
    <w:rsid w:val="00BA7B86"/>
    <w:rsid w:val="00BB58CA"/>
    <w:rsid w:val="00BB6D04"/>
    <w:rsid w:val="00BB71D9"/>
    <w:rsid w:val="00BC4AD7"/>
    <w:rsid w:val="00BD7AA9"/>
    <w:rsid w:val="00BE7967"/>
    <w:rsid w:val="00BF219A"/>
    <w:rsid w:val="00BF2FDF"/>
    <w:rsid w:val="00C0278B"/>
    <w:rsid w:val="00C03517"/>
    <w:rsid w:val="00C101CF"/>
    <w:rsid w:val="00C14C20"/>
    <w:rsid w:val="00C236BB"/>
    <w:rsid w:val="00C243C4"/>
    <w:rsid w:val="00C32620"/>
    <w:rsid w:val="00C54DFF"/>
    <w:rsid w:val="00C61280"/>
    <w:rsid w:val="00C613F8"/>
    <w:rsid w:val="00C61EC8"/>
    <w:rsid w:val="00C74E24"/>
    <w:rsid w:val="00C75580"/>
    <w:rsid w:val="00C80428"/>
    <w:rsid w:val="00C80833"/>
    <w:rsid w:val="00C80A3F"/>
    <w:rsid w:val="00C92404"/>
    <w:rsid w:val="00CB19EF"/>
    <w:rsid w:val="00CC0A55"/>
    <w:rsid w:val="00CC0CFC"/>
    <w:rsid w:val="00CC5947"/>
    <w:rsid w:val="00CC7A98"/>
    <w:rsid w:val="00CD3369"/>
    <w:rsid w:val="00CE2003"/>
    <w:rsid w:val="00CE729D"/>
    <w:rsid w:val="00D07965"/>
    <w:rsid w:val="00D2763F"/>
    <w:rsid w:val="00D33E99"/>
    <w:rsid w:val="00D400F5"/>
    <w:rsid w:val="00D418B6"/>
    <w:rsid w:val="00D462F5"/>
    <w:rsid w:val="00D506C8"/>
    <w:rsid w:val="00D56495"/>
    <w:rsid w:val="00D70F3E"/>
    <w:rsid w:val="00D85557"/>
    <w:rsid w:val="00DB423B"/>
    <w:rsid w:val="00DB655B"/>
    <w:rsid w:val="00DC512E"/>
    <w:rsid w:val="00DE4636"/>
    <w:rsid w:val="00DE6D0B"/>
    <w:rsid w:val="00DF3C06"/>
    <w:rsid w:val="00DF3F46"/>
    <w:rsid w:val="00E0316E"/>
    <w:rsid w:val="00E054FA"/>
    <w:rsid w:val="00E06552"/>
    <w:rsid w:val="00E0748F"/>
    <w:rsid w:val="00E15ED8"/>
    <w:rsid w:val="00E24913"/>
    <w:rsid w:val="00E341C0"/>
    <w:rsid w:val="00E46A4B"/>
    <w:rsid w:val="00E51641"/>
    <w:rsid w:val="00E53376"/>
    <w:rsid w:val="00E54674"/>
    <w:rsid w:val="00E556D9"/>
    <w:rsid w:val="00E6356E"/>
    <w:rsid w:val="00E754A4"/>
    <w:rsid w:val="00E77028"/>
    <w:rsid w:val="00E8153F"/>
    <w:rsid w:val="00E87523"/>
    <w:rsid w:val="00E9132C"/>
    <w:rsid w:val="00E97C96"/>
    <w:rsid w:val="00EA02A0"/>
    <w:rsid w:val="00EA1444"/>
    <w:rsid w:val="00EA1904"/>
    <w:rsid w:val="00EA2EED"/>
    <w:rsid w:val="00ED3698"/>
    <w:rsid w:val="00ED7C1C"/>
    <w:rsid w:val="00EE112A"/>
    <w:rsid w:val="00EF1224"/>
    <w:rsid w:val="00EF5535"/>
    <w:rsid w:val="00F05CC6"/>
    <w:rsid w:val="00F10B95"/>
    <w:rsid w:val="00F22D5B"/>
    <w:rsid w:val="00F235A6"/>
    <w:rsid w:val="00F2793C"/>
    <w:rsid w:val="00F41CAB"/>
    <w:rsid w:val="00F430FC"/>
    <w:rsid w:val="00F47B00"/>
    <w:rsid w:val="00F6042B"/>
    <w:rsid w:val="00F632F0"/>
    <w:rsid w:val="00F639BA"/>
    <w:rsid w:val="00F66A72"/>
    <w:rsid w:val="00F7012F"/>
    <w:rsid w:val="00F70CBB"/>
    <w:rsid w:val="00F70D9C"/>
    <w:rsid w:val="00F84A8E"/>
    <w:rsid w:val="00F87E22"/>
    <w:rsid w:val="00FA3008"/>
    <w:rsid w:val="00FE0C5A"/>
    <w:rsid w:val="00FE247C"/>
    <w:rsid w:val="00FE525A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06225"/>
  <w15:docId w15:val="{3A89FF4C-9D9E-4F97-AEE3-B4BBBBAE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5A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EA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A1444"/>
  </w:style>
  <w:style w:type="paragraph" w:styleId="Subsol">
    <w:name w:val="footer"/>
    <w:basedOn w:val="Normal"/>
    <w:link w:val="SubsolCaracter"/>
    <w:uiPriority w:val="99"/>
    <w:semiHidden/>
    <w:unhideWhenUsed/>
    <w:rsid w:val="00EA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A1444"/>
  </w:style>
  <w:style w:type="paragraph" w:styleId="TextnBalon">
    <w:name w:val="Balloon Text"/>
    <w:basedOn w:val="Normal"/>
    <w:link w:val="TextnBalonCaracter"/>
    <w:uiPriority w:val="99"/>
    <w:semiHidden/>
    <w:unhideWhenUsed/>
    <w:rsid w:val="00EA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144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77A2C"/>
    <w:pPr>
      <w:ind w:left="720"/>
      <w:contextualSpacing/>
    </w:pPr>
  </w:style>
  <w:style w:type="table" w:styleId="Tabelgril">
    <w:name w:val="Table Grid"/>
    <w:basedOn w:val="TabelNormal"/>
    <w:uiPriority w:val="39"/>
    <w:rsid w:val="00B0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C74E2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C2767-8B58-466A-A0AB-57A484AD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 Cretu</dc:creator>
  <cp:lastModifiedBy>Stere Cretu</cp:lastModifiedBy>
  <cp:revision>4</cp:revision>
  <cp:lastPrinted>2025-08-01T13:02:00Z</cp:lastPrinted>
  <dcterms:created xsi:type="dcterms:W3CDTF">2025-08-06T19:56:00Z</dcterms:created>
  <dcterms:modified xsi:type="dcterms:W3CDTF">2025-08-06T20:24:00Z</dcterms:modified>
</cp:coreProperties>
</file>